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66846" w:rsidRDefault="00816EDA" w:rsidP="009B5FBD">
      <w:pPr>
        <w:pStyle w:val="a7"/>
      </w:pPr>
      <w:r>
        <w:t xml:space="preserve">                                                                                                           </w:t>
      </w:r>
      <w:r w:rsidR="00B01D9D">
        <w:t xml:space="preserve">                          </w:t>
      </w:r>
    </w:p>
    <w:p w:rsidR="00666846" w:rsidRDefault="00666846" w:rsidP="009B5FBD"/>
    <w:p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66846" w:rsidRPr="00D612DE" w:rsidRDefault="00C3448B" w:rsidP="00C3448B">
      <w:pPr>
        <w:tabs>
          <w:tab w:val="left" w:pos="8130"/>
        </w:tabs>
      </w:pPr>
      <w:r>
        <w:tab/>
      </w:r>
    </w:p>
    <w:p w:rsidR="00666846" w:rsidRPr="00D612DE" w:rsidRDefault="00666846" w:rsidP="009B5FBD">
      <w:pPr>
        <w:jc w:val="center"/>
      </w:pPr>
    </w:p>
    <w:p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666846" w:rsidRDefault="00666846" w:rsidP="009B5FBD">
      <w:pPr>
        <w:jc w:val="center"/>
        <w:rPr>
          <w:b/>
          <w:bCs/>
        </w:rPr>
      </w:pPr>
    </w:p>
    <w:p w:rsidR="00666846" w:rsidRPr="00C84D41" w:rsidRDefault="00666846" w:rsidP="009B5FBD">
      <w:pPr>
        <w:jc w:val="center"/>
        <w:rPr>
          <w:b/>
          <w:bCs/>
          <w:sz w:val="28"/>
          <w:szCs w:val="28"/>
        </w:rPr>
      </w:pPr>
    </w:p>
    <w:p w:rsidR="00666846" w:rsidRPr="00C84D41" w:rsidRDefault="00816EDA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"16</w:t>
      </w:r>
      <w:r w:rsidR="00E32093" w:rsidRPr="00C84D41">
        <w:rPr>
          <w:b/>
          <w:bCs/>
          <w:sz w:val="28"/>
          <w:szCs w:val="28"/>
        </w:rPr>
        <w:t xml:space="preserve">"  </w:t>
      </w:r>
      <w:r>
        <w:rPr>
          <w:b/>
          <w:bCs/>
          <w:sz w:val="28"/>
          <w:szCs w:val="28"/>
        </w:rPr>
        <w:t>окт</w:t>
      </w:r>
      <w:r w:rsidR="002A3CE0" w:rsidRPr="00C84D41">
        <w:rPr>
          <w:b/>
          <w:bCs/>
          <w:sz w:val="28"/>
          <w:szCs w:val="28"/>
        </w:rPr>
        <w:t>ября</w:t>
      </w:r>
      <w:r w:rsidR="009D5363">
        <w:rPr>
          <w:b/>
          <w:bCs/>
          <w:sz w:val="28"/>
          <w:szCs w:val="28"/>
        </w:rPr>
        <w:t xml:space="preserve"> 2019</w:t>
      </w:r>
      <w:r w:rsidR="00666846" w:rsidRPr="00C84D41">
        <w:rPr>
          <w:b/>
          <w:bCs/>
          <w:sz w:val="28"/>
          <w:szCs w:val="28"/>
        </w:rPr>
        <w:t xml:space="preserve">г.                                     </w:t>
      </w:r>
      <w:bookmarkStart w:id="0" w:name="_GoBack"/>
      <w:bookmarkEnd w:id="0"/>
      <w:r w:rsidR="00666846" w:rsidRPr="00C84D41">
        <w:rPr>
          <w:b/>
          <w:bCs/>
          <w:sz w:val="28"/>
          <w:szCs w:val="28"/>
        </w:rPr>
        <w:t xml:space="preserve">    </w:t>
      </w:r>
      <w:r w:rsidR="007E05D3" w:rsidRPr="00C84D41">
        <w:rPr>
          <w:b/>
          <w:bCs/>
          <w:sz w:val="28"/>
          <w:szCs w:val="28"/>
        </w:rPr>
        <w:t xml:space="preserve">                  </w:t>
      </w:r>
      <w:r w:rsidR="00552468">
        <w:rPr>
          <w:b/>
          <w:bCs/>
          <w:sz w:val="28"/>
          <w:szCs w:val="28"/>
        </w:rPr>
        <w:t xml:space="preserve">          </w:t>
      </w:r>
      <w:r w:rsidR="00666846" w:rsidRPr="00C84D41">
        <w:rPr>
          <w:b/>
          <w:bCs/>
          <w:sz w:val="28"/>
          <w:szCs w:val="28"/>
        </w:rPr>
        <w:t xml:space="preserve">№ </w:t>
      </w:r>
      <w:r w:rsidR="00B01D9D">
        <w:rPr>
          <w:b/>
          <w:bCs/>
          <w:sz w:val="28"/>
          <w:szCs w:val="28"/>
        </w:rPr>
        <w:t>14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  <w:r w:rsidRPr="00257C69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</w:t>
      </w:r>
      <w:r w:rsidR="00235E01" w:rsidRPr="00257C69">
        <w:rPr>
          <w:b/>
          <w:sz w:val="28"/>
          <w:szCs w:val="28"/>
        </w:rPr>
        <w:t xml:space="preserve">нию вопросов местного значения 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в части </w:t>
      </w:r>
      <w:r w:rsidR="00235E01" w:rsidRPr="00257C69">
        <w:rPr>
          <w:b/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="00235E01" w:rsidRPr="00257C69">
        <w:rPr>
          <w:b/>
          <w:color w:val="000000"/>
          <w:spacing w:val="-3"/>
          <w:sz w:val="28"/>
          <w:szCs w:val="28"/>
        </w:rPr>
        <w:t xml:space="preserve">муниципального 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образования </w:t>
      </w:r>
      <w:r w:rsidR="00235E01" w:rsidRPr="00257C69">
        <w:rPr>
          <w:b/>
          <w:color w:val="000000"/>
          <w:sz w:val="28"/>
          <w:szCs w:val="28"/>
        </w:rPr>
        <w:t>Лебяженское городское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235E01" w:rsidRPr="006951FA">
        <w:rPr>
          <w:color w:val="000000"/>
          <w:spacing w:val="-4"/>
          <w:sz w:val="28"/>
          <w:szCs w:val="28"/>
        </w:rPr>
        <w:t>.</w:t>
      </w: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666846" w:rsidRDefault="00666846" w:rsidP="00FE47BB">
      <w:pPr>
        <w:rPr>
          <w:sz w:val="28"/>
          <w:szCs w:val="28"/>
        </w:rPr>
      </w:pPr>
    </w:p>
    <w:p w:rsidR="007A5EAB" w:rsidRPr="00086CD0" w:rsidRDefault="007A5EAB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</w:t>
      </w:r>
      <w:r w:rsidR="00A3078B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z w:val="28"/>
          <w:szCs w:val="28"/>
        </w:rPr>
        <w:t>Лебяженское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</w:t>
      </w:r>
      <w:r w:rsidRPr="006951FA">
        <w:rPr>
          <w:color w:val="000000"/>
          <w:spacing w:val="-4"/>
          <w:sz w:val="28"/>
          <w:szCs w:val="28"/>
        </w:rPr>
        <w:lastRenderedPageBreak/>
        <w:t xml:space="preserve">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6951FA">
        <w:rPr>
          <w:color w:val="000000"/>
          <w:sz w:val="28"/>
          <w:szCs w:val="28"/>
        </w:rPr>
        <w:t>Лебяженское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FD4351" w:rsidRPr="00FD4351">
        <w:rPr>
          <w:color w:val="000000"/>
          <w:spacing w:val="-4"/>
          <w:sz w:val="28"/>
          <w:szCs w:val="28"/>
        </w:rPr>
        <w:t xml:space="preserve"> </w:t>
      </w:r>
      <w:r w:rsidR="00FD4351">
        <w:rPr>
          <w:color w:val="000000"/>
          <w:spacing w:val="-4"/>
          <w:sz w:val="28"/>
          <w:szCs w:val="28"/>
        </w:rPr>
        <w:t>ср</w:t>
      </w:r>
      <w:r w:rsidR="00714360">
        <w:rPr>
          <w:color w:val="000000"/>
          <w:spacing w:val="-4"/>
          <w:sz w:val="28"/>
          <w:szCs w:val="28"/>
        </w:rPr>
        <w:t>оком на один год с 1 января 2020 года по 31декабря 2020</w:t>
      </w:r>
      <w:r w:rsidR="00FD4351">
        <w:rPr>
          <w:color w:val="000000"/>
          <w:spacing w:val="-4"/>
          <w:sz w:val="28"/>
          <w:szCs w:val="28"/>
        </w:rPr>
        <w:t xml:space="preserve"> года</w:t>
      </w:r>
      <w:r w:rsidRPr="006951FA">
        <w:rPr>
          <w:color w:val="000000"/>
          <w:spacing w:val="-4"/>
          <w:sz w:val="28"/>
          <w:szCs w:val="28"/>
        </w:rPr>
        <w:t>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Поручить администрации МО «</w:t>
      </w:r>
      <w:r w:rsidRPr="006951FA">
        <w:rPr>
          <w:color w:val="000000"/>
          <w:sz w:val="28"/>
          <w:szCs w:val="28"/>
        </w:rPr>
        <w:t>Лебяженское городское поселение</w:t>
      </w:r>
      <w:r w:rsidR="00E32093">
        <w:rPr>
          <w:sz w:val="28"/>
          <w:szCs w:val="28"/>
        </w:rPr>
        <w:t xml:space="preserve">»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Администрации МО  «</w:t>
      </w:r>
      <w:r w:rsidRPr="006951FA">
        <w:rPr>
          <w:color w:val="000000"/>
          <w:sz w:val="28"/>
          <w:szCs w:val="28"/>
        </w:rPr>
        <w:t>Лебяженское городское поселение</w:t>
      </w:r>
      <w:r w:rsidRPr="006951FA">
        <w:rPr>
          <w:sz w:val="28"/>
          <w:szCs w:val="28"/>
        </w:rPr>
        <w:t>» предусмотреть в местном бюджете средства на обеспечение передачи части полномочий в соответствии с заключенным соглашением.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:rsidR="00666846" w:rsidRPr="00086CD0" w:rsidRDefault="00666846" w:rsidP="00DB642A">
      <w:pPr>
        <w:jc w:val="both"/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C46F2A" w:rsidRDefault="00714360" w:rsidP="0018591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E05D3">
        <w:rPr>
          <w:sz w:val="28"/>
          <w:szCs w:val="28"/>
        </w:rPr>
        <w:t xml:space="preserve"> </w:t>
      </w:r>
      <w:r w:rsidR="00666846" w:rsidRPr="00185912">
        <w:rPr>
          <w:sz w:val="28"/>
          <w:szCs w:val="28"/>
        </w:rPr>
        <w:t xml:space="preserve"> МО</w:t>
      </w:r>
    </w:p>
    <w:p w:rsidR="00666846" w:rsidRPr="00086CD0" w:rsidRDefault="00666846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 Лебяженское городское поселение</w:t>
      </w:r>
      <w:r w:rsidRPr="00185912">
        <w:rPr>
          <w:sz w:val="28"/>
          <w:szCs w:val="28"/>
        </w:rPr>
        <w:tab/>
        <w:t xml:space="preserve">                        </w:t>
      </w:r>
      <w:r w:rsidR="00C46F2A">
        <w:rPr>
          <w:sz w:val="28"/>
          <w:szCs w:val="28"/>
        </w:rPr>
        <w:t xml:space="preserve">      </w:t>
      </w:r>
      <w:r w:rsidRPr="00185912">
        <w:rPr>
          <w:sz w:val="28"/>
          <w:szCs w:val="28"/>
        </w:rPr>
        <w:t xml:space="preserve"> </w:t>
      </w:r>
      <w:r w:rsidR="00941784">
        <w:rPr>
          <w:sz w:val="28"/>
          <w:szCs w:val="28"/>
        </w:rPr>
        <w:t xml:space="preserve">        Воеводин С.Н.</w:t>
      </w:r>
    </w:p>
    <w:sectPr w:rsidR="00666846" w:rsidRPr="00086CD0" w:rsidSect="00C84D4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D22AE"/>
    <w:rsid w:val="001715F7"/>
    <w:rsid w:val="00185912"/>
    <w:rsid w:val="001972A4"/>
    <w:rsid w:val="001D3AB2"/>
    <w:rsid w:val="00202BFA"/>
    <w:rsid w:val="00235E01"/>
    <w:rsid w:val="00257C69"/>
    <w:rsid w:val="002954B6"/>
    <w:rsid w:val="002A3CE0"/>
    <w:rsid w:val="002B7C2F"/>
    <w:rsid w:val="00386108"/>
    <w:rsid w:val="003A7045"/>
    <w:rsid w:val="003C7513"/>
    <w:rsid w:val="003E1082"/>
    <w:rsid w:val="003F02F8"/>
    <w:rsid w:val="00422D3C"/>
    <w:rsid w:val="00522ED7"/>
    <w:rsid w:val="00534F62"/>
    <w:rsid w:val="00552468"/>
    <w:rsid w:val="00564BD1"/>
    <w:rsid w:val="00666846"/>
    <w:rsid w:val="00666B24"/>
    <w:rsid w:val="006951FA"/>
    <w:rsid w:val="006A08B5"/>
    <w:rsid w:val="00714360"/>
    <w:rsid w:val="00727061"/>
    <w:rsid w:val="00741B14"/>
    <w:rsid w:val="007517B7"/>
    <w:rsid w:val="007A5EAB"/>
    <w:rsid w:val="007E05D3"/>
    <w:rsid w:val="00816EDA"/>
    <w:rsid w:val="008234F1"/>
    <w:rsid w:val="00835D81"/>
    <w:rsid w:val="008466B1"/>
    <w:rsid w:val="0088562A"/>
    <w:rsid w:val="00894FF1"/>
    <w:rsid w:val="00941784"/>
    <w:rsid w:val="00993A2A"/>
    <w:rsid w:val="00997749"/>
    <w:rsid w:val="009B5FBD"/>
    <w:rsid w:val="009D5363"/>
    <w:rsid w:val="009F1335"/>
    <w:rsid w:val="00A3078B"/>
    <w:rsid w:val="00A3795B"/>
    <w:rsid w:val="00A546AA"/>
    <w:rsid w:val="00A9766A"/>
    <w:rsid w:val="00B01D9D"/>
    <w:rsid w:val="00B35B21"/>
    <w:rsid w:val="00B555D9"/>
    <w:rsid w:val="00B72E2E"/>
    <w:rsid w:val="00B8312F"/>
    <w:rsid w:val="00BE71DD"/>
    <w:rsid w:val="00BF5208"/>
    <w:rsid w:val="00C26B6F"/>
    <w:rsid w:val="00C3448B"/>
    <w:rsid w:val="00C46F2A"/>
    <w:rsid w:val="00C84D41"/>
    <w:rsid w:val="00C862D9"/>
    <w:rsid w:val="00CB44F2"/>
    <w:rsid w:val="00CD1A76"/>
    <w:rsid w:val="00CE35E2"/>
    <w:rsid w:val="00D00DE8"/>
    <w:rsid w:val="00D612DE"/>
    <w:rsid w:val="00D86A83"/>
    <w:rsid w:val="00DB642A"/>
    <w:rsid w:val="00DC76D3"/>
    <w:rsid w:val="00E32093"/>
    <w:rsid w:val="00E93C5F"/>
    <w:rsid w:val="00F32912"/>
    <w:rsid w:val="00F86E07"/>
    <w:rsid w:val="00FB45B3"/>
    <w:rsid w:val="00FC67F4"/>
    <w:rsid w:val="00FD4351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C5F"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7</cp:revision>
  <cp:lastPrinted>2016-11-16T12:21:00Z</cp:lastPrinted>
  <dcterms:created xsi:type="dcterms:W3CDTF">2019-10-09T13:12:00Z</dcterms:created>
  <dcterms:modified xsi:type="dcterms:W3CDTF">2019-10-16T15:06:00Z</dcterms:modified>
</cp:coreProperties>
</file>