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97A51" w14:textId="2EAD01E2" w:rsidR="00060B62" w:rsidRDefault="00710EB7">
      <w:pPr>
        <w:widowControl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ПРОТОКОЛ № </w:t>
      </w:r>
      <w:r w:rsidR="00DE4D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14:paraId="1F764DEB" w14:textId="77777777" w:rsidR="00060B62" w:rsidRDefault="00710EB7">
      <w:pPr>
        <w:widowControl w:val="0"/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</w:t>
      </w:r>
    </w:p>
    <w:p w14:paraId="1897F7B5" w14:textId="6960AAC4" w:rsidR="00060B62" w:rsidRDefault="00710EB7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проведении торгов </w:t>
      </w:r>
      <w:r w:rsidR="00076F29" w:rsidRPr="00076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№210421/2708016/02 от 21.04.2021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Лот №</w:t>
      </w:r>
      <w:r w:rsidR="00DE4D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9068B3C" w14:textId="77777777" w:rsidR="00060B62" w:rsidRDefault="00060B62">
      <w:pPr>
        <w:widowControl w:val="0"/>
        <w:spacing w:before="60" w:after="1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184448" w14:textId="30E9A3FC" w:rsidR="00060B62" w:rsidRDefault="00710EB7">
      <w:pPr>
        <w:widowControl w:val="0"/>
        <w:spacing w:before="60" w:after="160"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г.п. Лебяжье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</w:t>
      </w:r>
      <w:r w:rsidR="003838D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2</w:t>
      </w:r>
      <w:r w:rsidR="003838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3838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</w:t>
      </w:r>
      <w:r w:rsidR="003838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</w:p>
    <w:p w14:paraId="5D003C92" w14:textId="77777777" w:rsidR="00060B62" w:rsidRDefault="00060B62">
      <w:pPr>
        <w:widowControl w:val="0"/>
        <w:spacing w:before="60" w:after="16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D2092A4" w14:textId="651BD776" w:rsidR="00060B62" w:rsidRDefault="00710EB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Единая комиссия МО Лебяженское городское поселение в 15 часов 00 минут по адресу: Ленинградская область, Ломоносовский район, п. Лебяжье, ул. Приморская, д.68, каб. 2, провела процедуру рассмотрения заявок на участие в аукционе, назначенном на 2</w:t>
      </w:r>
      <w:r w:rsidR="006108DF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108DF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6108DF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A6831C" w14:textId="77777777" w:rsidR="00060B62" w:rsidRDefault="00060B62">
      <w:pPr>
        <w:widowControl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008172" w14:textId="77777777" w:rsidR="00060B62" w:rsidRDefault="00710EB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14:paraId="1E72B5B4" w14:textId="77777777" w:rsidR="00060B62" w:rsidRDefault="00060B6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8C0F1E" w14:textId="07881860" w:rsidR="001A4761" w:rsidRDefault="006108DF" w:rsidP="006108D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Председатель комиссии - Глава местной администрации МО Лебяженское городское поселение С.В. Ушаков.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2. Заместитель председателя комиссии - заместитель главы местной администрации МО Лебяженское городское поселение Е.А. Равин.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3. Член комиссии – депутат совета депутатов МО Лебяженское городское поселение</w:t>
      </w:r>
      <w:r w:rsidR="001A47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О.Ю.</w:t>
      </w:r>
      <w:r w:rsidR="001A4761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Фаустов</w:t>
      </w:r>
    </w:p>
    <w:p w14:paraId="3CB419C7" w14:textId="1989FB1A" w:rsidR="006108DF" w:rsidRDefault="006108DF" w:rsidP="006108D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Член комиссии – депутат совета депутатов МО Лебяженское городское поселение</w:t>
      </w:r>
      <w:r w:rsidR="001A47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Д.В.</w:t>
      </w:r>
      <w:r w:rsidR="001A4761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</w:t>
      </w:r>
    </w:p>
    <w:p w14:paraId="644DB60A" w14:textId="14A13B6A" w:rsidR="006108DF" w:rsidRDefault="006108DF" w:rsidP="006108D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Член комиссии – ведущий специалист МО Лебяженское городское поселение </w:t>
      </w:r>
      <w:r w:rsidR="001A4761">
        <w:rPr>
          <w:rFonts w:ascii="Times New Roman" w:hAnsi="Times New Roman" w:cs="Times New Roman"/>
          <w:color w:val="000000"/>
          <w:sz w:val="24"/>
          <w:szCs w:val="24"/>
        </w:rPr>
        <w:t>Е.Н. </w:t>
      </w:r>
      <w:r>
        <w:rPr>
          <w:rFonts w:ascii="Times New Roman" w:hAnsi="Times New Roman" w:cs="Times New Roman"/>
          <w:color w:val="000000"/>
          <w:sz w:val="24"/>
          <w:szCs w:val="24"/>
        </w:rPr>
        <w:t>Макарова</w:t>
      </w:r>
    </w:p>
    <w:p w14:paraId="144D9A2B" w14:textId="493CC4E7" w:rsidR="006108DF" w:rsidRDefault="006108DF" w:rsidP="006108D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 комиссии –</w:t>
      </w:r>
      <w:r w:rsidRPr="00DC3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ведущий специалист МО Лебяженское городское поселение </w:t>
      </w:r>
      <w:r w:rsidR="001A4761">
        <w:rPr>
          <w:rFonts w:ascii="Times New Roman" w:hAnsi="Times New Roman" w:cs="Times New Roman"/>
          <w:color w:val="000000"/>
          <w:sz w:val="24"/>
          <w:szCs w:val="24"/>
        </w:rPr>
        <w:t>О.А. Барышева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2012C1" w14:textId="29B7EAD5" w:rsidR="006108DF" w:rsidRDefault="006108DF" w:rsidP="006108D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комиссии. Кворум имеется, заседание правомочно.</w:t>
      </w:r>
    </w:p>
    <w:p w14:paraId="44F48039" w14:textId="6E3C7825" w:rsidR="00060B62" w:rsidRDefault="00710EB7">
      <w:pPr>
        <w:widowControl w:val="0"/>
        <w:spacing w:before="160" w:after="6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7">
        <w:r>
          <w:rPr>
            <w:rStyle w:val="-"/>
          </w:rPr>
          <w:t>http://torgi.gov.ru/</w:t>
        </w:r>
      </w:hyperlink>
      <w:r>
        <w:rPr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МО Лебяженское городское поселение, в газете «Балтийский Луч» </w:t>
      </w:r>
      <w:r w:rsidR="006108DF"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108DF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6108DF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E7DDCD" w14:textId="77777777" w:rsidR="00060B62" w:rsidRDefault="00060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34EC2C" w14:textId="595474BE" w:rsidR="00060B62" w:rsidRDefault="00710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D80F0A">
        <w:rPr>
          <w:rFonts w:ascii="Times New Roman" w:hAnsi="Times New Roman" w:cs="Times New Roman"/>
          <w:b/>
          <w:sz w:val="24"/>
          <w:szCs w:val="24"/>
        </w:rPr>
        <w:t>4</w:t>
      </w:r>
    </w:p>
    <w:p w14:paraId="3D5520A3" w14:textId="0B8A6C63" w:rsidR="00060B62" w:rsidRDefault="00710EB7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право на заключение договора купли-продажи земельного участка из состава земель, государственная собственность на которые не разграничена,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кадастровым номером </w:t>
      </w:r>
      <w:r w:rsidR="00D80F0A" w:rsidRPr="00D80F0A">
        <w:rPr>
          <w:rFonts w:ascii="Times New Roman" w:hAnsi="Times New Roman" w:cs="Times New Roman"/>
          <w:bCs/>
          <w:color w:val="000000"/>
          <w:sz w:val="24"/>
          <w:szCs w:val="24"/>
        </w:rPr>
        <w:t>47:14:0103007:115</w:t>
      </w:r>
      <w:r w:rsidR="00FC51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площадью </w:t>
      </w:r>
      <w:r w:rsidR="00D80F0A">
        <w:rPr>
          <w:rFonts w:ascii="Times New Roman" w:hAnsi="Times New Roman" w:cs="Times New Roman"/>
          <w:bCs/>
          <w:color w:val="000000"/>
          <w:sz w:val="24"/>
          <w:szCs w:val="24"/>
        </w:rPr>
        <w:t>619</w:t>
      </w:r>
      <w:r w:rsidR="00FC51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кв.м,</w:t>
      </w:r>
      <w:r w:rsidR="006108DF" w:rsidRPr="006108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категория земель – земли населенных пунктов, разрешенное использование – для индивидуального жилищного строительства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расположенный по адресу: Ленинградская область, </w:t>
      </w:r>
      <w:bookmarkStart w:id="0" w:name="__DdeLink__207_44774111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Ломоносовский муниципальный район, Лебяженское городское поселение, </w:t>
      </w:r>
      <w:bookmarkEnd w:id="0"/>
      <w:r w:rsidR="00D80F0A" w:rsidRPr="00D80F0A">
        <w:rPr>
          <w:rFonts w:ascii="Times New Roman" w:hAnsi="Times New Roman" w:cs="Times New Roman"/>
          <w:bCs/>
          <w:color w:val="000000"/>
          <w:sz w:val="24"/>
          <w:szCs w:val="24"/>
        </w:rPr>
        <w:t>деревня Шепелево, Пулковский переулок, участок 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D1E017" w14:textId="78A6E261" w:rsidR="00060B62" w:rsidRDefault="00710E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До установленного в информационном сообщении срока окончания приема заявок </w:t>
      </w:r>
      <w:r w:rsidR="00FC5193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</w:t>
      </w:r>
      <w:r w:rsidR="00FC5193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 00 минут 2</w:t>
      </w:r>
      <w:r w:rsidR="00FC5193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FC519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FC5193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, поступил</w:t>
      </w:r>
      <w:r w:rsidR="00FC5193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7BD2">
        <w:rPr>
          <w:rFonts w:ascii="Times New Roman" w:hAnsi="Times New Roman" w:cs="Times New Roman"/>
          <w:color w:val="000000"/>
          <w:sz w:val="24"/>
          <w:szCs w:val="24"/>
        </w:rPr>
        <w:t>1 (</w:t>
      </w:r>
      <w:r>
        <w:rPr>
          <w:rFonts w:ascii="Times New Roman" w:hAnsi="Times New Roman" w:cs="Times New Roman"/>
          <w:color w:val="000000"/>
          <w:sz w:val="24"/>
          <w:szCs w:val="24"/>
        </w:rPr>
        <w:t>одн</w:t>
      </w:r>
      <w:r w:rsidR="00FC519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57BD2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заявк</w:t>
      </w:r>
      <w:r w:rsidR="00FC5193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претендентов на участие в аукционе</w:t>
      </w:r>
      <w:r w:rsidR="00FC51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755AE74" w14:textId="3D126B9C" w:rsidR="00FC5193" w:rsidRDefault="00FC51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87" w:type="dxa"/>
        <w:jc w:val="center"/>
        <w:tblLook w:val="0000" w:firstRow="0" w:lastRow="0" w:firstColumn="0" w:lastColumn="0" w:noHBand="0" w:noVBand="0"/>
      </w:tblPr>
      <w:tblGrid>
        <w:gridCol w:w="1010"/>
        <w:gridCol w:w="1643"/>
        <w:gridCol w:w="3881"/>
        <w:gridCol w:w="1476"/>
        <w:gridCol w:w="1477"/>
      </w:tblGrid>
      <w:tr w:rsidR="00FC5193" w14:paraId="72CB6592" w14:textId="77777777" w:rsidTr="004915F8">
        <w:trPr>
          <w:trHeight w:val="823"/>
          <w:tblHeader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218A0" w14:textId="77777777" w:rsidR="00FC5193" w:rsidRDefault="00FC5193" w:rsidP="004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483762D4" w14:textId="77777777" w:rsidR="00FC5193" w:rsidRDefault="00FC5193" w:rsidP="004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Заявки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73B68" w14:textId="77777777" w:rsidR="00FC5193" w:rsidRDefault="00FC5193" w:rsidP="004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 время подачи заявки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EB6D5" w14:textId="77777777" w:rsidR="00FC5193" w:rsidRDefault="00FC5193" w:rsidP="004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8F01C" w14:textId="77777777" w:rsidR="00FC5193" w:rsidRDefault="00FC5193" w:rsidP="004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16C5" w14:textId="77777777" w:rsidR="00FC5193" w:rsidRDefault="00FC5193" w:rsidP="004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14:paraId="1926710B" w14:textId="77777777" w:rsidR="00FC5193" w:rsidRDefault="00FC5193" w:rsidP="004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FC5193" w14:paraId="7182205C" w14:textId="77777777" w:rsidTr="004915F8">
        <w:trPr>
          <w:trHeight w:val="71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4832F" w14:textId="77777777" w:rsidR="00FC5193" w:rsidRDefault="00FC5193" w:rsidP="004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96057" w14:textId="06FBAD5A" w:rsidR="00FC5193" w:rsidRDefault="001A4761" w:rsidP="0049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FC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C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  <w:p w14:paraId="7661C145" w14:textId="0093003D" w:rsidR="00FC5193" w:rsidRDefault="001A4761" w:rsidP="0049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8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C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 </w:t>
            </w:r>
            <w:r w:rsidR="00D8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C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06FB3" w14:textId="0E4019AC" w:rsidR="00FC5193" w:rsidRDefault="00D80F0A" w:rsidP="004915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Сидорюк Антон Владимирович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F4C8" w14:textId="77777777" w:rsidR="00FC5193" w:rsidRDefault="00FC5193" w:rsidP="0049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04C76" w14:textId="77777777" w:rsidR="00FC5193" w:rsidRDefault="00FC5193" w:rsidP="004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</w:tbl>
    <w:p w14:paraId="5F8E81C9" w14:textId="77777777" w:rsidR="00060B62" w:rsidRDefault="00710E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 Решение комиссии:</w:t>
      </w:r>
    </w:p>
    <w:p w14:paraId="7915D508" w14:textId="00F8330D" w:rsidR="00060B62" w:rsidRDefault="00710E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4.2.1. В соответствии с п. 1</w:t>
      </w:r>
      <w:r w:rsidR="003838D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ст. 39.12 Земельного кодекса РФ аукцион на право заключения договора купли-продажи земельного участка из земель, государственная собственность на которые не разграничена,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кадастровым номером </w:t>
      </w:r>
      <w:r w:rsidR="00D80F0A" w:rsidRPr="00D80F0A">
        <w:rPr>
          <w:rFonts w:ascii="Times New Roman" w:hAnsi="Times New Roman" w:cs="Times New Roman"/>
          <w:bCs/>
          <w:color w:val="000000"/>
          <w:sz w:val="24"/>
          <w:szCs w:val="24"/>
        </w:rPr>
        <w:t>47:14:0103007:115</w:t>
      </w:r>
      <w:r w:rsidR="003838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площадью </w:t>
      </w:r>
      <w:r w:rsidR="00D80F0A">
        <w:rPr>
          <w:rFonts w:ascii="Times New Roman" w:hAnsi="Times New Roman" w:cs="Times New Roman"/>
          <w:bCs/>
          <w:color w:val="000000"/>
          <w:sz w:val="24"/>
          <w:szCs w:val="24"/>
        </w:rPr>
        <w:t>619</w:t>
      </w:r>
      <w:r w:rsidR="003838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кв.м,</w:t>
      </w:r>
      <w:r w:rsidR="003838DE" w:rsidRPr="006108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категория земель – земли населенных пунктов, разрешенное использование – для индивидуального жилищного строительства</w:t>
      </w:r>
      <w:r w:rsidR="003838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расположенный по адресу: Ленинградская область, Ломоносовский муниципальный район, Лебяженское городское поселение, </w:t>
      </w:r>
      <w:r w:rsidR="00D80F0A" w:rsidRPr="00D80F0A">
        <w:rPr>
          <w:rFonts w:ascii="Times New Roman" w:hAnsi="Times New Roman" w:cs="Times New Roman"/>
          <w:bCs/>
          <w:color w:val="000000"/>
          <w:sz w:val="24"/>
          <w:szCs w:val="24"/>
        </w:rPr>
        <w:t>деревня Шепелево, Пулковский переулок, участок 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назначенный на 2</w:t>
      </w:r>
      <w:r w:rsidR="003838DE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3838DE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3838DE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, признать несостоявшимся.</w:t>
      </w:r>
    </w:p>
    <w:p w14:paraId="559A8C04" w14:textId="55F70C91" w:rsidR="00060B62" w:rsidRDefault="00060B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FA55E3" w14:textId="77777777" w:rsidR="00060B62" w:rsidRDefault="00060B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W w:w="9000" w:type="dxa"/>
        <w:tblLook w:val="0000" w:firstRow="0" w:lastRow="0" w:firstColumn="0" w:lastColumn="0" w:noHBand="0" w:noVBand="0"/>
      </w:tblPr>
      <w:tblGrid>
        <w:gridCol w:w="5998"/>
        <w:gridCol w:w="1000"/>
        <w:gridCol w:w="1000"/>
        <w:gridCol w:w="1002"/>
      </w:tblGrid>
      <w:tr w:rsidR="00060B62" w14:paraId="3E737135" w14:textId="77777777">
        <w:tc>
          <w:tcPr>
            <w:tcW w:w="5998" w:type="dxa"/>
            <w:shd w:val="clear" w:color="auto" w:fill="auto"/>
          </w:tcPr>
          <w:p w14:paraId="32BDB68A" w14:textId="77777777" w:rsidR="00060B62" w:rsidRDefault="00710EB7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  <w:p w14:paraId="33109424" w14:textId="77777777" w:rsidR="00060B62" w:rsidRDefault="00060B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1E0FF1E9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14:paraId="64C04066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B62" w14:paraId="4272DE22" w14:textId="77777777">
        <w:tc>
          <w:tcPr>
            <w:tcW w:w="5998" w:type="dxa"/>
            <w:tcBorders>
              <w:bottom w:val="single" w:sz="4" w:space="0" w:color="000000"/>
            </w:tcBorders>
            <w:shd w:val="clear" w:color="auto" w:fill="auto"/>
          </w:tcPr>
          <w:p w14:paraId="6DCAC429" w14:textId="40ED9D5C" w:rsidR="00060B62" w:rsidRDefault="00710EB7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1A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 Ушаков</w:t>
            </w:r>
          </w:p>
        </w:tc>
        <w:tc>
          <w:tcPr>
            <w:tcW w:w="1000" w:type="dxa"/>
            <w:shd w:val="clear" w:color="auto" w:fill="auto"/>
          </w:tcPr>
          <w:p w14:paraId="16D444CB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5FE8CD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B62" w14:paraId="59F9A1D4" w14:textId="77777777">
        <w:tc>
          <w:tcPr>
            <w:tcW w:w="5998" w:type="dxa"/>
            <w:tcBorders>
              <w:top w:val="single" w:sz="4" w:space="0" w:color="000000"/>
            </w:tcBorders>
            <w:shd w:val="clear" w:color="auto" w:fill="auto"/>
          </w:tcPr>
          <w:p w14:paraId="4BC09A23" w14:textId="77777777" w:rsidR="00060B62" w:rsidRDefault="00060B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36E61E1C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51DF981" w14:textId="77777777" w:rsidR="00060B62" w:rsidRDefault="00710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060B62" w14:paraId="10CB586E" w14:textId="77777777" w:rsidTr="001A4761">
        <w:trPr>
          <w:trHeight w:val="288"/>
        </w:trPr>
        <w:tc>
          <w:tcPr>
            <w:tcW w:w="5998" w:type="dxa"/>
            <w:shd w:val="clear" w:color="auto" w:fill="auto"/>
          </w:tcPr>
          <w:p w14:paraId="58C2254B" w14:textId="77777777" w:rsidR="00060B62" w:rsidRDefault="00710EB7" w:rsidP="001A476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000" w:type="dxa"/>
            <w:gridSpan w:val="2"/>
            <w:shd w:val="clear" w:color="auto" w:fill="auto"/>
          </w:tcPr>
          <w:p w14:paraId="2B1DA1F0" w14:textId="77777777" w:rsidR="00060B62" w:rsidRDefault="00060B62" w:rsidP="001A47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14:paraId="2ADA390C" w14:textId="77777777" w:rsidR="00060B62" w:rsidRDefault="00060B62" w:rsidP="001A4761">
            <w:pPr>
              <w:spacing w:after="0"/>
            </w:pPr>
          </w:p>
        </w:tc>
      </w:tr>
      <w:tr w:rsidR="00060B62" w14:paraId="7AAC27AE" w14:textId="77777777" w:rsidTr="001A4761">
        <w:tc>
          <w:tcPr>
            <w:tcW w:w="59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40C29FB" w14:textId="36083B59" w:rsidR="00060B62" w:rsidRDefault="00710EB7" w:rsidP="001A4761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Е.</w:t>
            </w:r>
            <w:r w:rsidR="001A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Равин</w:t>
            </w:r>
          </w:p>
        </w:tc>
        <w:tc>
          <w:tcPr>
            <w:tcW w:w="2000" w:type="dxa"/>
            <w:gridSpan w:val="2"/>
            <w:shd w:val="clear" w:color="auto" w:fill="auto"/>
          </w:tcPr>
          <w:p w14:paraId="41B380F6" w14:textId="77777777" w:rsidR="00060B62" w:rsidRDefault="00060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14:paraId="1E674419" w14:textId="77777777" w:rsidR="00060B62" w:rsidRDefault="00060B62"/>
        </w:tc>
      </w:tr>
      <w:tr w:rsidR="00060B62" w14:paraId="5D765ADE" w14:textId="77777777">
        <w:tc>
          <w:tcPr>
            <w:tcW w:w="5998" w:type="dxa"/>
            <w:shd w:val="clear" w:color="auto" w:fill="auto"/>
          </w:tcPr>
          <w:p w14:paraId="397B2BAF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45479A96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702474E" w14:textId="77777777" w:rsidR="00060B62" w:rsidRDefault="00710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(подпись)</w:t>
            </w:r>
          </w:p>
        </w:tc>
      </w:tr>
      <w:tr w:rsidR="00060B62" w14:paraId="7614E37A" w14:textId="77777777">
        <w:tc>
          <w:tcPr>
            <w:tcW w:w="5998" w:type="dxa"/>
            <w:shd w:val="clear" w:color="auto" w:fill="auto"/>
          </w:tcPr>
          <w:p w14:paraId="2088E731" w14:textId="77777777" w:rsidR="00060B62" w:rsidRDefault="00710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1000" w:type="dxa"/>
            <w:shd w:val="clear" w:color="auto" w:fill="auto"/>
          </w:tcPr>
          <w:p w14:paraId="3F1A15E6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14:paraId="66C6DCE3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B62" w14:paraId="351A5A24" w14:textId="77777777">
        <w:tc>
          <w:tcPr>
            <w:tcW w:w="5998" w:type="dxa"/>
            <w:tcBorders>
              <w:bottom w:val="single" w:sz="4" w:space="0" w:color="000000"/>
            </w:tcBorders>
            <w:shd w:val="clear" w:color="auto" w:fill="auto"/>
          </w:tcPr>
          <w:p w14:paraId="1A67B88F" w14:textId="33897390" w:rsidR="00060B62" w:rsidRDefault="00710EB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  <w:r w:rsidR="001A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О.Ю. Фаустов</w:t>
            </w:r>
          </w:p>
        </w:tc>
        <w:tc>
          <w:tcPr>
            <w:tcW w:w="1000" w:type="dxa"/>
            <w:shd w:val="clear" w:color="auto" w:fill="auto"/>
          </w:tcPr>
          <w:p w14:paraId="181FF588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1B22FF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B62" w14:paraId="682DC06B" w14:textId="77777777">
        <w:tc>
          <w:tcPr>
            <w:tcW w:w="5998" w:type="dxa"/>
            <w:tcBorders>
              <w:bottom w:val="single" w:sz="4" w:space="0" w:color="000000"/>
            </w:tcBorders>
            <w:shd w:val="clear" w:color="auto" w:fill="auto"/>
          </w:tcPr>
          <w:p w14:paraId="4F00F82F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3E0C7F" w14:textId="77777777" w:rsidR="00060B62" w:rsidRDefault="00710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  <w:p w14:paraId="2E7253C8" w14:textId="1698BDAD" w:rsidR="00060B62" w:rsidRDefault="00710EB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1A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Д.В. Александров</w:t>
            </w:r>
          </w:p>
        </w:tc>
        <w:tc>
          <w:tcPr>
            <w:tcW w:w="1000" w:type="dxa"/>
            <w:shd w:val="clear" w:color="auto" w:fill="auto"/>
          </w:tcPr>
          <w:p w14:paraId="7304EC01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EDEE617" w14:textId="77777777" w:rsidR="00060B62" w:rsidRDefault="00710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(подпись)</w:t>
            </w:r>
          </w:p>
        </w:tc>
      </w:tr>
      <w:tr w:rsidR="00060B62" w14:paraId="69B0A1DD" w14:textId="77777777">
        <w:tc>
          <w:tcPr>
            <w:tcW w:w="5998" w:type="dxa"/>
            <w:tcBorders>
              <w:bottom w:val="single" w:sz="4" w:space="0" w:color="000000"/>
            </w:tcBorders>
            <w:shd w:val="clear" w:color="auto" w:fill="auto"/>
          </w:tcPr>
          <w:p w14:paraId="3E3BAE53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9B7DBF" w14:textId="77777777" w:rsidR="00060B62" w:rsidRDefault="00710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  <w:p w14:paraId="7233C8D3" w14:textId="6FCDDFBE" w:rsidR="00060B62" w:rsidRDefault="00710EB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1A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 Макарова</w:t>
            </w:r>
          </w:p>
        </w:tc>
        <w:tc>
          <w:tcPr>
            <w:tcW w:w="1000" w:type="dxa"/>
            <w:shd w:val="clear" w:color="auto" w:fill="auto"/>
          </w:tcPr>
          <w:p w14:paraId="47AC2895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29DC58E" w14:textId="77777777" w:rsidR="00060B62" w:rsidRDefault="00710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(подпись)</w:t>
            </w:r>
          </w:p>
        </w:tc>
      </w:tr>
      <w:tr w:rsidR="00060B62" w14:paraId="04A5E824" w14:textId="77777777">
        <w:tc>
          <w:tcPr>
            <w:tcW w:w="5998" w:type="dxa"/>
            <w:tcBorders>
              <w:top w:val="single" w:sz="4" w:space="0" w:color="000000"/>
            </w:tcBorders>
            <w:shd w:val="clear" w:color="auto" w:fill="auto"/>
          </w:tcPr>
          <w:p w14:paraId="383E8DDA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52D4B39E" w14:textId="77777777" w:rsidR="00060B62" w:rsidRDefault="00060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4FBA2EB" w14:textId="77777777" w:rsidR="00060B62" w:rsidRDefault="00710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(подпись)</w:t>
            </w:r>
          </w:p>
        </w:tc>
      </w:tr>
      <w:tr w:rsidR="001A4761" w14:paraId="376C0AA3" w14:textId="77777777" w:rsidTr="004915F8">
        <w:tc>
          <w:tcPr>
            <w:tcW w:w="5998" w:type="dxa"/>
            <w:tcBorders>
              <w:bottom w:val="single" w:sz="4" w:space="0" w:color="000000"/>
            </w:tcBorders>
            <w:shd w:val="clear" w:color="auto" w:fill="auto"/>
          </w:tcPr>
          <w:p w14:paraId="0C1F7F85" w14:textId="77777777" w:rsidR="001A4761" w:rsidRDefault="001A4761" w:rsidP="0049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6BBD87" w14:textId="454949D0" w:rsidR="001A4761" w:rsidRDefault="001A4761" w:rsidP="0049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</w:t>
            </w:r>
          </w:p>
          <w:p w14:paraId="53529DF6" w14:textId="78F1FE60" w:rsidR="001A4761" w:rsidRDefault="001A4761" w:rsidP="004915F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1A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 Барышева</w:t>
            </w:r>
          </w:p>
        </w:tc>
        <w:tc>
          <w:tcPr>
            <w:tcW w:w="1000" w:type="dxa"/>
            <w:shd w:val="clear" w:color="auto" w:fill="auto"/>
          </w:tcPr>
          <w:p w14:paraId="2382CFDE" w14:textId="77777777" w:rsidR="001A4761" w:rsidRDefault="001A4761" w:rsidP="0049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C6D47E5" w14:textId="0988286C" w:rsidR="001A4761" w:rsidRDefault="001A4761" w:rsidP="0049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761" w14:paraId="79D55E1B" w14:textId="77777777" w:rsidTr="004915F8">
        <w:tc>
          <w:tcPr>
            <w:tcW w:w="5998" w:type="dxa"/>
            <w:tcBorders>
              <w:top w:val="single" w:sz="4" w:space="0" w:color="000000"/>
            </w:tcBorders>
            <w:shd w:val="clear" w:color="auto" w:fill="auto"/>
          </w:tcPr>
          <w:p w14:paraId="46E0DF2A" w14:textId="77777777" w:rsidR="001A4761" w:rsidRDefault="001A4761" w:rsidP="0049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3BDE20D4" w14:textId="77777777" w:rsidR="001A4761" w:rsidRDefault="001A4761" w:rsidP="0049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9E454C" w14:textId="77777777" w:rsidR="001A4761" w:rsidRDefault="001A4761" w:rsidP="004915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(подпись)</w:t>
            </w:r>
          </w:p>
        </w:tc>
      </w:tr>
    </w:tbl>
    <w:p w14:paraId="3F543159" w14:textId="77777777" w:rsidR="001A4761" w:rsidRDefault="001A47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A4761" w:rsidSect="003838DE">
      <w:footerReference w:type="default" r:id="rId8"/>
      <w:pgSz w:w="11906" w:h="16838"/>
      <w:pgMar w:top="1134" w:right="992" w:bottom="1134" w:left="1559" w:header="720" w:footer="284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41A45" w14:textId="77777777" w:rsidR="00A73C8D" w:rsidRDefault="00A73C8D">
      <w:pPr>
        <w:spacing w:after="0" w:line="240" w:lineRule="auto"/>
      </w:pPr>
      <w:r>
        <w:separator/>
      </w:r>
    </w:p>
  </w:endnote>
  <w:endnote w:type="continuationSeparator" w:id="0">
    <w:p w14:paraId="0A7C3C00" w14:textId="77777777" w:rsidR="00A73C8D" w:rsidRDefault="00A7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DBFE1" w14:textId="77777777" w:rsidR="00060B62" w:rsidRDefault="00060B62">
    <w:pPr>
      <w:widowControl w:val="0"/>
      <w:spacing w:before="60" w:after="300" w:line="240" w:lineRule="auto"/>
      <w:rPr>
        <w:rFonts w:ascii="Times New Roman" w:hAnsi="Times New Roman" w:cs="Times New Roman"/>
        <w:color w:val="BFBFBF" w:themeColor="background1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88AE2" w14:textId="77777777" w:rsidR="00A73C8D" w:rsidRDefault="00A73C8D">
      <w:pPr>
        <w:spacing w:after="0" w:line="240" w:lineRule="auto"/>
      </w:pPr>
      <w:r>
        <w:separator/>
      </w:r>
    </w:p>
  </w:footnote>
  <w:footnote w:type="continuationSeparator" w:id="0">
    <w:p w14:paraId="673F1E4A" w14:textId="77777777" w:rsidR="00A73C8D" w:rsidRDefault="00A73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B62"/>
    <w:rsid w:val="00060B62"/>
    <w:rsid w:val="00076F29"/>
    <w:rsid w:val="001A4761"/>
    <w:rsid w:val="003838DE"/>
    <w:rsid w:val="003E7C51"/>
    <w:rsid w:val="006108DF"/>
    <w:rsid w:val="00657BD2"/>
    <w:rsid w:val="00710EB7"/>
    <w:rsid w:val="009D3384"/>
    <w:rsid w:val="00A73C8D"/>
    <w:rsid w:val="00C7327F"/>
    <w:rsid w:val="00D31857"/>
    <w:rsid w:val="00D80F0A"/>
    <w:rsid w:val="00DE4D4D"/>
    <w:rsid w:val="00FC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0892"/>
  <w15:docId w15:val="{D4C7DA82-38F6-4385-9F02-AF73DDC7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F7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B7F2E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0A1714"/>
  </w:style>
  <w:style w:type="character" w:customStyle="1" w:styleId="a4">
    <w:name w:val="Нижний колонтитул Знак"/>
    <w:basedOn w:val="a0"/>
    <w:uiPriority w:val="99"/>
    <w:qFormat/>
    <w:rsid w:val="000A1714"/>
  </w:style>
  <w:style w:type="character" w:customStyle="1" w:styleId="a5">
    <w:name w:val="Текст выноски Знак"/>
    <w:basedOn w:val="a0"/>
    <w:uiPriority w:val="99"/>
    <w:semiHidden/>
    <w:qFormat/>
    <w:rsid w:val="001262D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0A1714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0A171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1262D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FA28-6C10-42F9-B0C5-29DB75FD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www.vsevinfo.ru</dc:creator>
  <dc:description/>
  <cp:lastModifiedBy>Ольга</cp:lastModifiedBy>
  <cp:revision>3</cp:revision>
  <cp:lastPrinted>2018-06-26T10:31:00Z</cp:lastPrinted>
  <dcterms:created xsi:type="dcterms:W3CDTF">2021-05-26T19:50:00Z</dcterms:created>
  <dcterms:modified xsi:type="dcterms:W3CDTF">2021-05-26T19:54:00Z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DNA Project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